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9C" w:rsidRPr="004F533C" w:rsidRDefault="004F533C" w:rsidP="004F533C">
      <w:pPr>
        <w:jc w:val="center"/>
        <w:rPr>
          <w:sz w:val="40"/>
          <w:szCs w:val="40"/>
          <w:lang w:val="en-US"/>
        </w:rPr>
      </w:pPr>
      <w:r w:rsidRPr="004F533C">
        <w:rPr>
          <w:sz w:val="40"/>
          <w:szCs w:val="40"/>
          <w:lang w:val="en-US"/>
        </w:rPr>
        <w:t>Love Connection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4716"/>
        <w:gridCol w:w="3192"/>
      </w:tblGrid>
      <w:tr w:rsidR="004F533C" w:rsidTr="004F533C">
        <w:tc>
          <w:tcPr>
            <w:tcW w:w="1668" w:type="dxa"/>
          </w:tcPr>
          <w:p w:rsidR="004F533C" w:rsidRPr="004F533C" w:rsidRDefault="004F533C" w:rsidP="004F533C">
            <w:pPr>
              <w:jc w:val="center"/>
              <w:rPr>
                <w:sz w:val="40"/>
                <w:szCs w:val="40"/>
                <w:lang w:val="en-US"/>
              </w:rPr>
            </w:pPr>
            <w:r w:rsidRPr="004F533C">
              <w:rPr>
                <w:sz w:val="40"/>
                <w:szCs w:val="40"/>
                <w:lang w:val="en-US"/>
              </w:rPr>
              <w:t>Romeo</w:t>
            </w:r>
          </w:p>
        </w:tc>
        <w:tc>
          <w:tcPr>
            <w:tcW w:w="4716" w:type="dxa"/>
          </w:tcPr>
          <w:p w:rsidR="004F533C" w:rsidRPr="004F533C" w:rsidRDefault="004F533C" w:rsidP="004F6701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“In sadness cousin, I do love a woman</w:t>
            </w:r>
            <w:r w:rsidR="004F6701">
              <w:rPr>
                <w:sz w:val="40"/>
                <w:szCs w:val="40"/>
                <w:lang w:val="en-US"/>
              </w:rPr>
              <w:t>”</w:t>
            </w:r>
          </w:p>
        </w:tc>
        <w:tc>
          <w:tcPr>
            <w:tcW w:w="3192" w:type="dxa"/>
          </w:tcPr>
          <w:p w:rsidR="004F533C" w:rsidRPr="004F533C" w:rsidRDefault="004F533C" w:rsidP="004F533C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He loves a woman but she does not love him back</w:t>
            </w:r>
          </w:p>
        </w:tc>
      </w:tr>
      <w:tr w:rsidR="004F533C" w:rsidTr="004F533C">
        <w:tc>
          <w:tcPr>
            <w:tcW w:w="1668" w:type="dxa"/>
          </w:tcPr>
          <w:p w:rsidR="004F533C" w:rsidRPr="004F533C" w:rsidRDefault="004F533C" w:rsidP="004F533C">
            <w:pPr>
              <w:jc w:val="center"/>
              <w:rPr>
                <w:sz w:val="40"/>
                <w:szCs w:val="40"/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Benvolio</w:t>
            </w:r>
            <w:proofErr w:type="spellEnd"/>
          </w:p>
        </w:tc>
        <w:tc>
          <w:tcPr>
            <w:tcW w:w="4716" w:type="dxa"/>
          </w:tcPr>
          <w:p w:rsidR="004F533C" w:rsidRDefault="004F533C" w:rsidP="004F533C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“be ruled by me, forget to think of her”</w:t>
            </w:r>
          </w:p>
          <w:p w:rsidR="004F6701" w:rsidRDefault="004F6701" w:rsidP="004F533C">
            <w:pPr>
              <w:jc w:val="center"/>
              <w:rPr>
                <w:sz w:val="40"/>
                <w:szCs w:val="40"/>
                <w:lang w:val="en-US"/>
              </w:rPr>
            </w:pPr>
          </w:p>
          <w:p w:rsidR="004F6701" w:rsidRDefault="004F6701" w:rsidP="004F533C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“Take thou some new infection to </w:t>
            </w:r>
            <w:proofErr w:type="spellStart"/>
            <w:r>
              <w:rPr>
                <w:sz w:val="40"/>
                <w:szCs w:val="40"/>
                <w:lang w:val="en-US"/>
              </w:rPr>
              <w:t>thine</w:t>
            </w:r>
            <w:proofErr w:type="spellEnd"/>
            <w:r>
              <w:rPr>
                <w:sz w:val="40"/>
                <w:szCs w:val="40"/>
                <w:lang w:val="en-US"/>
              </w:rPr>
              <w:t xml:space="preserve"> eye</w:t>
            </w:r>
          </w:p>
          <w:p w:rsidR="004F6701" w:rsidRPr="004F533C" w:rsidRDefault="004F6701" w:rsidP="004F533C">
            <w:pPr>
              <w:jc w:val="center"/>
              <w:rPr>
                <w:sz w:val="40"/>
                <w:szCs w:val="40"/>
                <w:lang w:val="en-US"/>
              </w:rPr>
            </w:pPr>
          </w:p>
        </w:tc>
        <w:tc>
          <w:tcPr>
            <w:tcW w:w="3192" w:type="dxa"/>
          </w:tcPr>
          <w:p w:rsidR="004F533C" w:rsidRDefault="004F6701" w:rsidP="004F533C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Listen to me: love some other girl</w:t>
            </w:r>
          </w:p>
          <w:p w:rsidR="004F6701" w:rsidRDefault="004F6701" w:rsidP="004F533C">
            <w:pPr>
              <w:jc w:val="center"/>
              <w:rPr>
                <w:sz w:val="40"/>
                <w:szCs w:val="40"/>
                <w:lang w:val="en-US"/>
              </w:rPr>
            </w:pPr>
          </w:p>
          <w:p w:rsidR="004F6701" w:rsidRPr="004F533C" w:rsidRDefault="004F6701" w:rsidP="004F533C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Look at another girl, not Rosaline. Infection = lovesick</w:t>
            </w:r>
          </w:p>
        </w:tc>
      </w:tr>
      <w:tr w:rsidR="004F533C" w:rsidTr="004F533C">
        <w:tc>
          <w:tcPr>
            <w:tcW w:w="1668" w:type="dxa"/>
          </w:tcPr>
          <w:p w:rsidR="004F533C" w:rsidRPr="004F533C" w:rsidRDefault="004F6701" w:rsidP="004F533C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Paris</w:t>
            </w:r>
          </w:p>
        </w:tc>
        <w:tc>
          <w:tcPr>
            <w:tcW w:w="4716" w:type="dxa"/>
          </w:tcPr>
          <w:p w:rsidR="004F533C" w:rsidRPr="004F533C" w:rsidRDefault="004F6701" w:rsidP="004F533C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“Younger than she are happy mother’s made”</w:t>
            </w:r>
          </w:p>
        </w:tc>
        <w:tc>
          <w:tcPr>
            <w:tcW w:w="3192" w:type="dxa"/>
          </w:tcPr>
          <w:p w:rsidR="004F533C" w:rsidRPr="004F533C" w:rsidRDefault="004F6701" w:rsidP="004F533C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Paris is eager to marry. Age is not an issue.</w:t>
            </w:r>
          </w:p>
        </w:tc>
      </w:tr>
      <w:tr w:rsidR="004F533C" w:rsidTr="004F533C">
        <w:tc>
          <w:tcPr>
            <w:tcW w:w="1668" w:type="dxa"/>
          </w:tcPr>
          <w:p w:rsidR="004F533C" w:rsidRPr="004F533C" w:rsidRDefault="004F6701" w:rsidP="004F533C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Capulet</w:t>
            </w:r>
          </w:p>
        </w:tc>
        <w:tc>
          <w:tcPr>
            <w:tcW w:w="4716" w:type="dxa"/>
          </w:tcPr>
          <w:p w:rsidR="004F533C" w:rsidRDefault="004F6701" w:rsidP="004F533C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“And too soon marred are those so early made”</w:t>
            </w:r>
          </w:p>
          <w:p w:rsidR="004F6701" w:rsidRDefault="004F6701" w:rsidP="004F533C">
            <w:pPr>
              <w:jc w:val="center"/>
              <w:rPr>
                <w:sz w:val="40"/>
                <w:szCs w:val="40"/>
                <w:lang w:val="en-US"/>
              </w:rPr>
            </w:pPr>
          </w:p>
          <w:p w:rsidR="004F6701" w:rsidRDefault="004F6701" w:rsidP="004F533C">
            <w:pPr>
              <w:jc w:val="center"/>
              <w:rPr>
                <w:sz w:val="40"/>
                <w:szCs w:val="40"/>
                <w:lang w:val="en-US"/>
              </w:rPr>
            </w:pPr>
          </w:p>
          <w:p w:rsidR="004F6701" w:rsidRDefault="004F6701" w:rsidP="004F533C">
            <w:pPr>
              <w:jc w:val="center"/>
              <w:rPr>
                <w:sz w:val="40"/>
                <w:szCs w:val="40"/>
                <w:lang w:val="en-US"/>
              </w:rPr>
            </w:pPr>
          </w:p>
          <w:p w:rsidR="004F6701" w:rsidRPr="004F533C" w:rsidRDefault="004F6701" w:rsidP="004F533C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“But woo her, gentle Paris get her heart”</w:t>
            </w:r>
          </w:p>
        </w:tc>
        <w:tc>
          <w:tcPr>
            <w:tcW w:w="3192" w:type="dxa"/>
          </w:tcPr>
          <w:p w:rsidR="004F533C" w:rsidRDefault="004F6701" w:rsidP="004F533C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If you get married young, you could get “scarred for life”</w:t>
            </w:r>
          </w:p>
          <w:p w:rsidR="004F6701" w:rsidRDefault="004F6701" w:rsidP="004F533C">
            <w:pPr>
              <w:jc w:val="center"/>
              <w:rPr>
                <w:sz w:val="40"/>
                <w:szCs w:val="40"/>
                <w:lang w:val="en-US"/>
              </w:rPr>
            </w:pPr>
          </w:p>
          <w:p w:rsidR="004F6701" w:rsidRPr="004F533C" w:rsidRDefault="004F6701" w:rsidP="004F533C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“impress/date her Paris, win her heart/affection”</w:t>
            </w:r>
          </w:p>
        </w:tc>
      </w:tr>
      <w:tr w:rsidR="004F533C" w:rsidTr="004F533C">
        <w:tc>
          <w:tcPr>
            <w:tcW w:w="1668" w:type="dxa"/>
          </w:tcPr>
          <w:p w:rsidR="004F533C" w:rsidRPr="004F533C" w:rsidRDefault="004F6701" w:rsidP="004F533C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Juliet</w:t>
            </w:r>
          </w:p>
        </w:tc>
        <w:tc>
          <w:tcPr>
            <w:tcW w:w="4716" w:type="dxa"/>
          </w:tcPr>
          <w:p w:rsidR="004F533C" w:rsidRDefault="004F6701" w:rsidP="004F533C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“It is an honor that I dream not of”</w:t>
            </w:r>
          </w:p>
          <w:p w:rsidR="004F6701" w:rsidRDefault="004F6701" w:rsidP="004F533C">
            <w:pPr>
              <w:jc w:val="center"/>
              <w:rPr>
                <w:sz w:val="40"/>
                <w:szCs w:val="40"/>
                <w:lang w:val="en-US"/>
              </w:rPr>
            </w:pPr>
          </w:p>
          <w:p w:rsidR="004F6701" w:rsidRDefault="004F6701" w:rsidP="004F533C">
            <w:pPr>
              <w:jc w:val="center"/>
              <w:rPr>
                <w:sz w:val="40"/>
                <w:szCs w:val="40"/>
                <w:lang w:val="en-US"/>
              </w:rPr>
            </w:pPr>
          </w:p>
          <w:p w:rsidR="004F6701" w:rsidRPr="004F533C" w:rsidRDefault="004F6701" w:rsidP="004F533C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“I’ll look to like, if looking, liking move”</w:t>
            </w:r>
          </w:p>
        </w:tc>
        <w:tc>
          <w:tcPr>
            <w:tcW w:w="3192" w:type="dxa"/>
          </w:tcPr>
          <w:p w:rsidR="004F533C" w:rsidRDefault="004F6701" w:rsidP="004F6701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I never thought about it, but it is an </w:t>
            </w:r>
            <w:proofErr w:type="spellStart"/>
            <w:r>
              <w:rPr>
                <w:sz w:val="40"/>
                <w:szCs w:val="40"/>
                <w:lang w:val="en-US"/>
              </w:rPr>
              <w:t>honour</w:t>
            </w:r>
            <w:proofErr w:type="spellEnd"/>
          </w:p>
          <w:p w:rsidR="004F6701" w:rsidRDefault="004F6701" w:rsidP="004F533C">
            <w:pPr>
              <w:jc w:val="center"/>
              <w:rPr>
                <w:sz w:val="40"/>
                <w:szCs w:val="40"/>
                <w:lang w:val="en-US"/>
              </w:rPr>
            </w:pPr>
          </w:p>
          <w:p w:rsidR="004F6701" w:rsidRPr="004F533C" w:rsidRDefault="004F6701" w:rsidP="004F533C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I’ll give him a</w:t>
            </w:r>
            <w:bookmarkStart w:id="0" w:name="_GoBack"/>
            <w:bookmarkEnd w:id="0"/>
            <w:r>
              <w:rPr>
                <w:sz w:val="40"/>
                <w:szCs w:val="40"/>
                <w:lang w:val="en-US"/>
              </w:rPr>
              <w:t xml:space="preserve"> chance and see </w:t>
            </w:r>
            <w:r>
              <w:rPr>
                <w:sz w:val="40"/>
                <w:szCs w:val="40"/>
                <w:lang w:val="en-US"/>
              </w:rPr>
              <w:lastRenderedPageBreak/>
              <w:t>how I feel</w:t>
            </w:r>
          </w:p>
        </w:tc>
      </w:tr>
      <w:tr w:rsidR="004F533C" w:rsidTr="004F533C">
        <w:tc>
          <w:tcPr>
            <w:tcW w:w="1668" w:type="dxa"/>
          </w:tcPr>
          <w:p w:rsidR="004F533C" w:rsidRPr="004F533C" w:rsidRDefault="00A5700E" w:rsidP="004F533C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lastRenderedPageBreak/>
              <w:t>Lady Capulet</w:t>
            </w:r>
          </w:p>
        </w:tc>
        <w:tc>
          <w:tcPr>
            <w:tcW w:w="4716" w:type="dxa"/>
          </w:tcPr>
          <w:p w:rsidR="004F533C" w:rsidRDefault="00A5700E" w:rsidP="004F533C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“By my count, I was your mother much upon these years”</w:t>
            </w:r>
          </w:p>
          <w:p w:rsidR="00A5700E" w:rsidRDefault="00A5700E" w:rsidP="004F533C">
            <w:pPr>
              <w:jc w:val="center"/>
              <w:rPr>
                <w:sz w:val="40"/>
                <w:szCs w:val="40"/>
                <w:lang w:val="en-US"/>
              </w:rPr>
            </w:pPr>
          </w:p>
          <w:p w:rsidR="00A5700E" w:rsidRPr="004F533C" w:rsidRDefault="00A5700E" w:rsidP="00A5700E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3192" w:type="dxa"/>
          </w:tcPr>
          <w:p w:rsidR="004F533C" w:rsidRPr="004F533C" w:rsidRDefault="00A5700E" w:rsidP="004F533C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I was about your age when I got married and had a baby.</w:t>
            </w:r>
          </w:p>
        </w:tc>
      </w:tr>
      <w:tr w:rsidR="004F533C" w:rsidTr="004F533C">
        <w:tc>
          <w:tcPr>
            <w:tcW w:w="1668" w:type="dxa"/>
          </w:tcPr>
          <w:p w:rsidR="004F533C" w:rsidRPr="004F533C" w:rsidRDefault="00A5700E" w:rsidP="004F533C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Nurse</w:t>
            </w:r>
          </w:p>
        </w:tc>
        <w:tc>
          <w:tcPr>
            <w:tcW w:w="4716" w:type="dxa"/>
          </w:tcPr>
          <w:p w:rsidR="004F533C" w:rsidRPr="004F533C" w:rsidRDefault="00A5700E" w:rsidP="00A5700E">
            <w:pPr>
              <w:tabs>
                <w:tab w:val="left" w:pos="1289"/>
              </w:tabs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“No less, nay bigger, women grow by men”</w:t>
            </w:r>
          </w:p>
        </w:tc>
        <w:tc>
          <w:tcPr>
            <w:tcW w:w="3192" w:type="dxa"/>
          </w:tcPr>
          <w:p w:rsidR="004F533C" w:rsidRPr="004F533C" w:rsidRDefault="00A5700E" w:rsidP="004F533C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Women will “grow” (get pregnant) when they get a man</w:t>
            </w:r>
          </w:p>
        </w:tc>
      </w:tr>
      <w:tr w:rsidR="004F533C" w:rsidTr="004F533C">
        <w:tc>
          <w:tcPr>
            <w:tcW w:w="1668" w:type="dxa"/>
          </w:tcPr>
          <w:p w:rsidR="004F533C" w:rsidRPr="004F533C" w:rsidRDefault="00A5700E" w:rsidP="004F533C">
            <w:pPr>
              <w:jc w:val="center"/>
              <w:rPr>
                <w:sz w:val="40"/>
                <w:szCs w:val="40"/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Mercutio</w:t>
            </w:r>
            <w:proofErr w:type="spellEnd"/>
          </w:p>
        </w:tc>
        <w:tc>
          <w:tcPr>
            <w:tcW w:w="4716" w:type="dxa"/>
          </w:tcPr>
          <w:p w:rsidR="004F533C" w:rsidRPr="004F533C" w:rsidRDefault="00A5700E" w:rsidP="004F533C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“If love be rough with you, be rough with love… prick love for pricking and you beat love down”</w:t>
            </w:r>
          </w:p>
        </w:tc>
        <w:tc>
          <w:tcPr>
            <w:tcW w:w="3192" w:type="dxa"/>
          </w:tcPr>
          <w:p w:rsidR="004F533C" w:rsidRPr="004F533C" w:rsidRDefault="00A5700E" w:rsidP="004F533C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If you had a bad experience with love, be rough right back – be a single dude.</w:t>
            </w:r>
          </w:p>
        </w:tc>
      </w:tr>
    </w:tbl>
    <w:p w:rsidR="004F533C" w:rsidRPr="004F533C" w:rsidRDefault="004F533C" w:rsidP="004F533C">
      <w:pPr>
        <w:jc w:val="center"/>
        <w:rPr>
          <w:lang w:val="en-US"/>
        </w:rPr>
      </w:pPr>
    </w:p>
    <w:sectPr w:rsidR="004F533C" w:rsidRPr="004F533C" w:rsidSect="004F53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3C"/>
    <w:rsid w:val="0003139C"/>
    <w:rsid w:val="004F533C"/>
    <w:rsid w:val="004F6701"/>
    <w:rsid w:val="005E4AF7"/>
    <w:rsid w:val="00A5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1</cp:revision>
  <dcterms:created xsi:type="dcterms:W3CDTF">2013-10-29T17:24:00Z</dcterms:created>
  <dcterms:modified xsi:type="dcterms:W3CDTF">2013-10-29T18:07:00Z</dcterms:modified>
</cp:coreProperties>
</file>